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«УТВЕРЖДАЮ»</w:t>
      </w:r>
    </w:p>
    <w:p w:rsidR="002A0139" w:rsidRDefault="00627675">
      <w:pPr>
        <w:pBdr>
          <w:top w:val="nil"/>
          <w:left w:val="nil"/>
          <w:bottom w:val="nil"/>
          <w:right w:val="nil"/>
          <w:between w:val="nil"/>
        </w:pBdr>
        <w:spacing w:before="340" w:after="340"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«15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декабря</w:t>
      </w:r>
      <w:r w:rsidR="00C124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2019 г.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340"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Главный редактор Корпорации «Российский учебник»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340" w:line="305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Р.Г.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Гагкуев</w:t>
      </w:r>
      <w:proofErr w:type="spellEnd"/>
    </w:p>
    <w:p w:rsidR="00366F38" w:rsidRPr="00366F38" w:rsidRDefault="002456A1" w:rsidP="00366F38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Положение о </w:t>
      </w:r>
      <w:r w:rsidRPr="00C1249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конкурсе </w:t>
      </w:r>
      <w:r w:rsidR="00366F38" w:rsidRPr="00366F38">
        <w:rPr>
          <w:rFonts w:ascii="Times New Roman" w:hAnsi="Times New Roman" w:cs="Times New Roman"/>
          <w:sz w:val="21"/>
          <w:szCs w:val="21"/>
        </w:rPr>
        <w:t>«У солдата вечность впереди. К 30-летию вывода войск из Афганистана».</w:t>
      </w:r>
    </w:p>
    <w:p w:rsidR="002A0139" w:rsidRDefault="002A0139" w:rsidP="00366F38">
      <w:pPr>
        <w:pBdr>
          <w:top w:val="nil"/>
          <w:left w:val="nil"/>
          <w:bottom w:val="nil"/>
          <w:right w:val="nil"/>
          <w:between w:val="nil"/>
        </w:pBdr>
        <w:spacing w:line="305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Общие положения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1.1.         Настоящее Положение определяет цели и задачи, порядок </w:t>
      </w:r>
      <w:r w:rsidR="00366F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регламент проведения конкурса-интервью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 тему </w:t>
      </w:r>
      <w:r w:rsidR="00366F38" w:rsidRPr="00366F3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«У солдата вечность впереди. К 30-летию вывода войск из Афганистана»</w:t>
      </w:r>
      <w:proofErr w:type="gramStart"/>
      <w:r w:rsidR="00366F38" w:rsidRPr="00366F3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proofErr w:type="gramEnd"/>
      <w:r w:rsidR="00366F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366F38"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proofErr w:type="gramEnd"/>
      <w:r w:rsidR="00366F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ля всех желающих, включая: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учащихся общеобразовательных учреждений, колледжей и ВУЗов.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1.2.          Организатором конкурса творческих работ по истории (далее - Конкурс) является Корпорация «Российский учебник» (далее РУ).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1.3.          Основными принципами конкурса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1.4.         Данный Конкурс представляет систему мероприятий, направленных на выявление примеров эффективного применения УМК «История России» для обучения истории и патриотического воспитания учащихся и распространения позитивного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опыта изучения истории  регионов России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1.6. Конкурс </w:t>
      </w:r>
      <w:r w:rsidR="00366F38" w:rsidRPr="00366F3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«У солдата вечность впереди. К 30-летию вывода войск из Афганистана»</w:t>
      </w:r>
      <w:r w:rsidR="00366F3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проводится в трех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номинациях: 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«Лучшее 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сочинение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5-9 класс»</w:t>
      </w:r>
      <w:r w:rsidR="00031F71" w:rsidRP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 w:rsidR="00031F71" w:rsidRP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>Лучшее</w:t>
      </w:r>
      <w:r w:rsid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сочинение</w:t>
      </w:r>
      <w:r w:rsid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10-11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кл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асс», «Лучшая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методическая разработка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для всех желающих, включая учащихся общеобразовательных учреждений, колледжей и ВУЗов.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220" w:line="360" w:lineRule="auto"/>
        <w:ind w:left="3119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Цели и задачи конкурса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2.1.         Целями конкурса являются: 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выявление и поддержка передового опыта работы учителей истории, использующих в своей профессиональной деятельности УМК «История России»;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развитие исторической грамотности среди населения;       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патриотическое воспитание  населения.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2.2.         Задачами конкурса являются: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стимулировать использование УМК по истории Корпорации Российский у</w:t>
      </w:r>
      <w:r w:rsid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чебник в учебных и методических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целях;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получение и обработка творческих работ участников с целью последующего их размещения на сайте издательства в качестве просветительских материалов;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выявление лучших исторических сочинений, эссе, статей с целью создания архива работ по истории регионов России;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выявление и распространение передового педагогического опыта среди педагогической общественности.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5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3.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Участники Конкурса</w:t>
      </w:r>
    </w:p>
    <w:p w:rsidR="002A0139" w:rsidRDefault="004C40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3.1.     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Участниками Конкурса могут быть все желающие;</w:t>
      </w:r>
    </w:p>
    <w:p w:rsidR="002A0139" w:rsidRDefault="004C40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3.2.     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Возраст участников не ограничен.</w:t>
      </w:r>
    </w:p>
    <w:p w:rsidR="004C401E" w:rsidRDefault="004C40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3.3        </w:t>
      </w:r>
      <w:r w:rsidRPr="004C401E">
        <w:rPr>
          <w:rFonts w:ascii="Times New Roman" w:eastAsia="Times New Roman" w:hAnsi="Times New Roman" w:cs="Times New Roman"/>
          <w:color w:val="000000"/>
          <w:sz w:val="21"/>
          <w:szCs w:val="21"/>
        </w:rPr>
        <w:t>Учителя, не имеющие личных методических разработок, и родители могут принять участие в качестве руководителей проекта. Для этого нужно указать на титульной странице сочинения их фамилию, а также имя и отчество полностью. А к конкурсной форме добавить соавтора.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4.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Условия проведения конкурса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4.1.         На Конкурс принимаются работы в электронной форме: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текстовые документы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xls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xlsx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презентации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ppt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pptx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как сопровождение к тексту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видео (видеозапись нужно разместить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Youtub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изображения, фотографии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).  </w:t>
      </w:r>
    </w:p>
    <w:p w:rsidR="00627675" w:rsidRDefault="002456A1" w:rsidP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4.2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Конкурсная работа в номинации «Лучшая методическая разработка» может содержать: 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текстовое описание урока, его сценарий или план;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описание целей и задач проведения урока;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материалы, предоставляемые ученикам в процессе урока (раздаточные материалы, индивидуальные печатные материалы и т.п.);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цифровые материалы, используемые в процессе урока (презентации, видео и т.п.):</w:t>
      </w:r>
    </w:p>
    <w:p w:rsidR="00627675" w:rsidRDefault="00627675" w:rsidP="006276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фото или видео с проведенного урока (при наличии).</w:t>
      </w:r>
    </w:p>
    <w:p w:rsidR="002A0139" w:rsidRDefault="00031F71" w:rsidP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4.3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.         Конкурс проводится:</w:t>
      </w:r>
    </w:p>
    <w:p w:rsidR="002A0139" w:rsidRDefault="0059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с 15 декабря 2019 года по 15 марта 2020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года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сбор конкурсных материалов (работы, присланные позже указанного срока, не будут участвовать в конкурсе).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Срок определяется по дате фактического получения работы.</w:t>
      </w:r>
    </w:p>
    <w:p w:rsidR="002A0139" w:rsidRDefault="0059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с 1</w:t>
      </w:r>
      <w:r w:rsidR="0062767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 марта по 27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марта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работа экспертного жюри.</w:t>
      </w:r>
    </w:p>
    <w:p w:rsidR="002A0139" w:rsidRDefault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- 27</w:t>
      </w:r>
      <w:r w:rsidR="0059359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– объявление лауреатов </w:t>
      </w:r>
    </w:p>
    <w:p w:rsidR="002A0139" w:rsidRDefault="00031F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4.4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      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Критерии оценки творческих работ: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Оригинальность, новизна, историчность;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Оригинальность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менее 50%;</w:t>
      </w:r>
    </w:p>
    <w:p w:rsidR="00E0244F" w:rsidRDefault="00E024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Работа должна содержать не менее 500 символов;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Работа  должна соответствовать заявленной теме.</w:t>
      </w:r>
    </w:p>
    <w:p w:rsidR="00031F71" w:rsidRPr="00593592" w:rsidRDefault="00031F71" w:rsidP="0059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4.5</w:t>
      </w:r>
      <w:r w:rsidR="0059359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     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Рассмотрение работ участников конкурса осуществляется Жюри конкурса на основании оценочных листов регистрации 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до </w:t>
      </w:r>
      <w:r w:rsidR="0062767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27</w:t>
      </w:r>
      <w:r w:rsidR="0059359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года.</w:t>
      </w:r>
    </w:p>
    <w:p w:rsidR="002A0139" w:rsidRDefault="00031F71" w:rsidP="0059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4.6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.        Состав жюри:</w:t>
      </w:r>
    </w:p>
    <w:p w:rsidR="002A0139" w:rsidRDefault="002456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Гагкуев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доктор исторических наук, главный редактор корпорации «Российский учебник»;</w:t>
      </w:r>
    </w:p>
    <w:p w:rsidR="002A0139" w:rsidRDefault="002456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Тырин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кандидат исторических наук, директор Центра общественно-научного образования корпорации «Российский учебник»;</w:t>
      </w:r>
    </w:p>
    <w:p w:rsidR="002A0139" w:rsidRDefault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4.7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. Информирование участников конкурса осуществляется посредством размещения информации на сайте Корпорации «Российский учебник» -</w:t>
      </w:r>
      <w:hyperlink r:id="rId6">
        <w:r w:rsidR="002456A1">
          <w:rPr>
            <w:rFonts w:ascii="Times New Roman" w:eastAsia="Times New Roman" w:hAnsi="Times New Roman" w:cs="Times New Roman"/>
            <w:color w:val="000000"/>
            <w:sz w:val="21"/>
            <w:szCs w:val="21"/>
          </w:rPr>
          <w:t xml:space="preserve"> </w:t>
        </w:r>
      </w:hyperlink>
      <w:hyperlink r:id="rId7">
        <w:r w:rsidR="002456A1">
          <w:rPr>
            <w:rFonts w:ascii="Times New Roman" w:eastAsia="Times New Roman" w:hAnsi="Times New Roman" w:cs="Times New Roman"/>
            <w:color w:val="1155CC"/>
            <w:sz w:val="21"/>
            <w:szCs w:val="21"/>
            <w:u w:val="single"/>
          </w:rPr>
          <w:t>https://rosuchebnik.ru/</w:t>
        </w:r>
      </w:hyperlink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5. Подведение итогов Конкурса.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5.1.         Работа экспертного жюри – </w:t>
      </w:r>
      <w:r w:rsidR="0062767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 15 марта по 27</w:t>
      </w:r>
      <w:r w:rsidR="0059359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 2020 года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5.2.        Подведение итогов Конкурса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до </w:t>
      </w:r>
      <w:r w:rsidR="0062767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27</w:t>
      </w:r>
      <w:r w:rsidR="0059359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5.3.        Информирование победителей конкурса посредством размещения информации на сайте издательской группы – </w:t>
      </w:r>
      <w:r w:rsidR="0062767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27</w:t>
      </w:r>
      <w:r w:rsidR="0059359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5.4.        Награждение победителей будет происходить по номинациям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«Лучшее  сочинение 5-9 класс»</w:t>
      </w:r>
      <w:r w:rsidR="00627675" w:rsidRP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 w:rsidR="00627675" w:rsidRPr="00031F71">
        <w:rPr>
          <w:rFonts w:ascii="Times New Roman" w:eastAsia="Times New Roman" w:hAnsi="Times New Roman" w:cs="Times New Roman"/>
          <w:color w:val="000000"/>
          <w:sz w:val="21"/>
          <w:szCs w:val="21"/>
        </w:rPr>
        <w:t>Лучшее</w:t>
      </w:r>
      <w:r w:rsidR="0062767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сочинение 10-11 класс», «Лучшая методическая разработка»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5.4.1.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Подарки для победителей:</w:t>
      </w:r>
      <w:r w:rsidR="00E9213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именные дипломы, книги, сувениры от корпорации «Российский учебник».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5.5.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Отправка призов осуществляется в течение 30 дней с момента объявления победителей, за сроки доставки организаторы ответственности не несут.</w:t>
      </w:r>
    </w:p>
    <w:p w:rsidR="00627675" w:rsidRDefault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A0139" w:rsidRDefault="002456A1" w:rsidP="00627675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Согласовано: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Директор центра общественно-научного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ab/>
        <w:t xml:space="preserve">                           </w:t>
      </w:r>
      <w:r w:rsidR="00E9213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С.В.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Тырин</w:t>
      </w:r>
      <w:proofErr w:type="spellEnd"/>
    </w:p>
    <w:p w:rsidR="002A0139" w:rsidRDefault="0062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15.12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.2019                                                       </w:t>
      </w:r>
    </w:p>
    <w:sectPr w:rsidR="002A0139" w:rsidSect="002A01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E"/>
    <w:multiLevelType w:val="multilevel"/>
    <w:tmpl w:val="67E09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306ABC"/>
    <w:multiLevelType w:val="multilevel"/>
    <w:tmpl w:val="4C12A6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D701EE"/>
    <w:multiLevelType w:val="multilevel"/>
    <w:tmpl w:val="5E4E2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1B7981"/>
    <w:multiLevelType w:val="multilevel"/>
    <w:tmpl w:val="3FD05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67D4EAF"/>
    <w:multiLevelType w:val="multilevel"/>
    <w:tmpl w:val="CB3E8C36"/>
    <w:lvl w:ilvl="0">
      <w:start w:val="1"/>
      <w:numFmt w:val="bullet"/>
      <w:lvlText w:val="●"/>
      <w:lvlJc w:val="left"/>
      <w:pPr>
        <w:ind w:left="15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3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0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F865964"/>
    <w:multiLevelType w:val="multilevel"/>
    <w:tmpl w:val="18720D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99E216D"/>
    <w:multiLevelType w:val="multilevel"/>
    <w:tmpl w:val="144C163E"/>
    <w:lvl w:ilvl="0">
      <w:start w:val="1"/>
      <w:numFmt w:val="bullet"/>
      <w:lvlText w:val="●"/>
      <w:lvlJc w:val="left"/>
      <w:pPr>
        <w:ind w:left="1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139"/>
    <w:rsid w:val="00031F71"/>
    <w:rsid w:val="001E3880"/>
    <w:rsid w:val="002456A1"/>
    <w:rsid w:val="002A0139"/>
    <w:rsid w:val="00366F38"/>
    <w:rsid w:val="003A668C"/>
    <w:rsid w:val="004C401E"/>
    <w:rsid w:val="00593592"/>
    <w:rsid w:val="00627675"/>
    <w:rsid w:val="006A7A43"/>
    <w:rsid w:val="008713F3"/>
    <w:rsid w:val="00B57BA0"/>
    <w:rsid w:val="00C1249A"/>
    <w:rsid w:val="00DE010E"/>
    <w:rsid w:val="00E0244F"/>
    <w:rsid w:val="00E9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06"/>
  </w:style>
  <w:style w:type="paragraph" w:styleId="1">
    <w:name w:val="heading 1"/>
    <w:basedOn w:val="normal"/>
    <w:next w:val="normal"/>
    <w:rsid w:val="002910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910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910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910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910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910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A0139"/>
  </w:style>
  <w:style w:type="table" w:customStyle="1" w:styleId="TableNormal">
    <w:name w:val="Table Normal"/>
    <w:rsid w:val="002A01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9109D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29109D"/>
  </w:style>
  <w:style w:type="table" w:customStyle="1" w:styleId="TableNormal0">
    <w:name w:val="Table Normal"/>
    <w:rsid w:val="00291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2A013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ucheb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szBJY6Csht+Zznif5YnQCdQs7w==">AMUW2mXdDL7FTttuLsDkMUg8qiao5uOmIQzeKGysIoD18Efah3uCrH4Yil5x0IDkoB5QA4BIRWtuLyA3M0m08NYW3CuDZsU5TKnHe5Af9BNJZ1k1V7sAYPU=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Бределева Анастасия Юрьевна</dc:creator>
  <cp:lastModifiedBy>Bredeleva.AY</cp:lastModifiedBy>
  <cp:revision>3</cp:revision>
  <dcterms:created xsi:type="dcterms:W3CDTF">2020-02-10T10:25:00Z</dcterms:created>
  <dcterms:modified xsi:type="dcterms:W3CDTF">2020-03-06T08:08:00Z</dcterms:modified>
</cp:coreProperties>
</file>